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61"/>
        <w:tblW w:w="9639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520"/>
        <w:gridCol w:w="1418"/>
      </w:tblGrid>
      <w:tr w:rsidR="0014640D" w14:paraId="0C6A47BF" w14:textId="77777777" w:rsidTr="00DB67CF">
        <w:trPr>
          <w:trHeight w:val="128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B6F77C" w14:textId="77777777" w:rsidR="0014640D" w:rsidRDefault="0014640D" w:rsidP="00DB67CF">
            <w:pPr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noProof/>
                <w:szCs w:val="24"/>
                <w:lang w:val="en-US"/>
              </w:rPr>
              <w:drawing>
                <wp:inline distT="0" distB="0" distL="0" distR="0" wp14:anchorId="644F279A" wp14:editId="4BAF2825">
                  <wp:extent cx="942975" cy="8191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4116B4" w14:textId="77777777" w:rsidR="0014640D" w:rsidRDefault="0014640D" w:rsidP="00DB67C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4A10DC3E" w14:textId="77777777" w:rsidR="0014640D" w:rsidRDefault="0014640D" w:rsidP="00DB67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szCs w:val="24"/>
              </w:rPr>
              <w:t>UNIVERSITATEA “VASILE ALECSANDRI” DIN BACĂU</w:t>
            </w:r>
          </w:p>
          <w:p w14:paraId="03DE2319" w14:textId="77777777" w:rsidR="0014640D" w:rsidRDefault="0014640D" w:rsidP="00DB67CF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Str. Calea Mărăşeşti, Nr. 157, Bacău 600115</w:t>
            </w:r>
          </w:p>
          <w:p w14:paraId="7BF5311F" w14:textId="77777777" w:rsidR="0014640D" w:rsidRDefault="0014640D" w:rsidP="00DB67CF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Tel. ++40-234-542411, tel./fax ++40-234-545753</w:t>
            </w:r>
          </w:p>
          <w:p w14:paraId="086A7790" w14:textId="77777777" w:rsidR="0014640D" w:rsidRPr="00FF2562" w:rsidRDefault="004A2D29" w:rsidP="00DB6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hyperlink r:id="rId9" w:history="1">
              <w:r w:rsidR="0014640D" w:rsidRPr="00FF2562">
                <w:rPr>
                  <w:rStyle w:val="Hyperlink"/>
                  <w:rFonts w:ascii="Times New Roman" w:hAnsi="Times New Roman"/>
                  <w:color w:val="0000FF"/>
                  <w:szCs w:val="24"/>
                </w:rPr>
                <w:t>www.ub.ro</w:t>
              </w:r>
            </w:hyperlink>
            <w:r w:rsidR="0014640D" w:rsidRPr="00FF2562">
              <w:rPr>
                <w:rFonts w:ascii="Times New Roman" w:hAnsi="Times New Roman"/>
                <w:szCs w:val="24"/>
              </w:rPr>
              <w:t xml:space="preserve">;  e-mail:  </w:t>
            </w:r>
            <w:hyperlink r:id="rId10" w:history="1">
              <w:r w:rsidR="0014640D" w:rsidRPr="00FF2562">
                <w:rPr>
                  <w:rStyle w:val="Hyperlink"/>
                  <w:rFonts w:ascii="Times New Roman" w:hAnsi="Times New Roman"/>
                  <w:color w:val="0000FF"/>
                  <w:szCs w:val="24"/>
                </w:rPr>
                <w:t>calitate@ub.ro</w:t>
              </w:r>
            </w:hyperlink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79882E" w14:textId="77777777" w:rsidR="0014640D" w:rsidRDefault="0014640D" w:rsidP="00DB67CF">
            <w:pPr>
              <w:jc w:val="center"/>
              <w:rPr>
                <w:rFonts w:ascii="Times New Roman" w:hAnsi="Times New Roman"/>
                <w:sz w:val="24"/>
                <w:szCs w:val="24"/>
                <w:lang w:eastAsia="ro-RO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A3EE2F" wp14:editId="40F53347">
                  <wp:extent cx="70485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17E83" w14:textId="77777777" w:rsidR="00203445" w:rsidRDefault="00203445" w:rsidP="00F9345A">
      <w:pPr>
        <w:tabs>
          <w:tab w:val="left" w:pos="851"/>
        </w:tabs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A94080" w14:textId="77777777" w:rsidR="00203445" w:rsidRDefault="00203445" w:rsidP="00F9345A">
      <w:pPr>
        <w:tabs>
          <w:tab w:val="left" w:pos="851"/>
        </w:tabs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A1831D" w14:textId="77777777" w:rsidR="00203445" w:rsidRDefault="00203445" w:rsidP="00F9345A">
      <w:pPr>
        <w:tabs>
          <w:tab w:val="left" w:pos="851"/>
        </w:tabs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BDBD4A" w14:textId="041C7AD9" w:rsidR="003118D7" w:rsidRDefault="00F9345A" w:rsidP="00F9345A">
      <w:pPr>
        <w:tabs>
          <w:tab w:val="left" w:pos="851"/>
        </w:tabs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18D7">
        <w:rPr>
          <w:rFonts w:ascii="Times New Roman" w:eastAsia="Calibri" w:hAnsi="Times New Roman" w:cs="Times New Roman"/>
          <w:b/>
          <w:sz w:val="24"/>
          <w:szCs w:val="24"/>
        </w:rPr>
        <w:t>FIȘA DE IDENTIFICARE A FUNCȚIILOR SENSIBILE</w:t>
      </w:r>
    </w:p>
    <w:p w14:paraId="6B31FF70" w14:textId="733BB327" w:rsidR="0010371F" w:rsidRDefault="0010371F" w:rsidP="00F9345A">
      <w:pPr>
        <w:tabs>
          <w:tab w:val="left" w:pos="851"/>
        </w:tabs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74C6C5" w14:textId="7F056071" w:rsidR="0010371F" w:rsidRDefault="0010371F" w:rsidP="00F9345A">
      <w:pPr>
        <w:tabs>
          <w:tab w:val="left" w:pos="851"/>
        </w:tabs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247"/>
        <w:gridCol w:w="3403"/>
        <w:gridCol w:w="845"/>
      </w:tblGrid>
      <w:tr w:rsidR="00013677" w14:paraId="7663EE99" w14:textId="77777777" w:rsidTr="00013677">
        <w:trPr>
          <w:trHeight w:val="473"/>
        </w:trPr>
        <w:tc>
          <w:tcPr>
            <w:tcW w:w="4247" w:type="dxa"/>
          </w:tcPr>
          <w:p w14:paraId="244FC266" w14:textId="77777777" w:rsidR="00013677" w:rsidRDefault="00013677" w:rsidP="008F46D8">
            <w:pPr>
              <w:tabs>
                <w:tab w:val="left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3118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Compartimentul</w:t>
            </w:r>
            <w:r w:rsidRPr="0010371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:</w:t>
            </w:r>
          </w:p>
          <w:p w14:paraId="42EE1EA4" w14:textId="77777777" w:rsidR="00013677" w:rsidRDefault="00013677" w:rsidP="008F46D8">
            <w:pPr>
              <w:tabs>
                <w:tab w:val="left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5F44FD97" w14:textId="22E193C1" w:rsidR="00013677" w:rsidRDefault="00013677" w:rsidP="008F46D8">
            <w:pPr>
              <w:tabs>
                <w:tab w:val="left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8" w:type="dxa"/>
            <w:gridSpan w:val="2"/>
          </w:tcPr>
          <w:p w14:paraId="4188FB56" w14:textId="76A6ACAF" w:rsidR="00013677" w:rsidRDefault="00013677" w:rsidP="008F46D8">
            <w:pPr>
              <w:tabs>
                <w:tab w:val="left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Angajatul</w:t>
            </w:r>
            <w:r w:rsidRPr="003118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:</w:t>
            </w:r>
          </w:p>
          <w:p w14:paraId="3C7BD9EB" w14:textId="441A5704" w:rsidR="00013677" w:rsidRDefault="00013677" w:rsidP="008F46D8">
            <w:pPr>
              <w:tabs>
                <w:tab w:val="left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13677" w14:paraId="7258D49A" w14:textId="77777777" w:rsidTr="00013677">
        <w:trPr>
          <w:trHeight w:val="472"/>
        </w:trPr>
        <w:tc>
          <w:tcPr>
            <w:tcW w:w="4247" w:type="dxa"/>
            <w:vAlign w:val="center"/>
          </w:tcPr>
          <w:p w14:paraId="1F6B2F91" w14:textId="6D5EC444" w:rsidR="00013677" w:rsidRPr="003118D7" w:rsidRDefault="00013677" w:rsidP="00013677">
            <w:pPr>
              <w:tabs>
                <w:tab w:val="left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CRITERIUL</w:t>
            </w:r>
          </w:p>
        </w:tc>
        <w:tc>
          <w:tcPr>
            <w:tcW w:w="4248" w:type="dxa"/>
            <w:gridSpan w:val="2"/>
            <w:vAlign w:val="center"/>
          </w:tcPr>
          <w:p w14:paraId="6E0C8BB7" w14:textId="679C52EC" w:rsidR="00013677" w:rsidRDefault="00013677" w:rsidP="00013677">
            <w:pPr>
              <w:tabs>
                <w:tab w:val="left" w:pos="851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NIVEL DE SENSIBILITATE</w:t>
            </w:r>
          </w:p>
        </w:tc>
      </w:tr>
      <w:tr w:rsidR="00CD7DBB" w14:paraId="21C83C2A" w14:textId="77777777" w:rsidTr="00CD7DBB">
        <w:tc>
          <w:tcPr>
            <w:tcW w:w="7650" w:type="dxa"/>
            <w:gridSpan w:val="2"/>
            <w:vAlign w:val="center"/>
          </w:tcPr>
          <w:p w14:paraId="1375BE68" w14:textId="089BB0D8" w:rsidR="00CD7DBB" w:rsidRPr="00CD7DBB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Funcții de decizie la nivelul universității</w:t>
            </w:r>
            <w:r w:rsidR="00037EF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:</w:t>
            </w:r>
            <w:r w:rsidR="008D196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rector, </w:t>
            </w:r>
            <w:r w:rsidR="00B4108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președinte senat, </w:t>
            </w:r>
            <w:r w:rsidR="008D196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prorector, director SSD, decan, prodecan, director DGA, director departament didactic, șef serviciu.  </w:t>
            </w: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27166909" w14:textId="11560A26" w:rsidR="00CD7DBB" w:rsidRPr="00E90EB1" w:rsidRDefault="00CD7DBB" w:rsidP="008F46D8">
            <w:pPr>
              <w:tabs>
                <w:tab w:val="left" w:pos="851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 w:rsidRPr="00E90EB1"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</w:rPr>
              <w:t>□</w:t>
            </w:r>
          </w:p>
        </w:tc>
      </w:tr>
      <w:tr w:rsidR="00CD7DBB" w14:paraId="1CB53510" w14:textId="77777777" w:rsidTr="00CD7DBB">
        <w:tc>
          <w:tcPr>
            <w:tcW w:w="7650" w:type="dxa"/>
            <w:gridSpan w:val="2"/>
            <w:vAlign w:val="center"/>
          </w:tcPr>
          <w:p w14:paraId="052A5B30" w14:textId="00198BD4" w:rsidR="00CD7DBB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46D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Funcții care implică gestionarea informațiilor 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cu caracter personal </w:t>
            </w:r>
            <w:r w:rsidRPr="008F46D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ale 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părților interesate (personal al instituției și studenți)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s</w:t>
            </w:r>
            <w:r w:rsidR="008D196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ecretar șef </w:t>
            </w:r>
            <w:r w:rsidR="003454F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universitate</w:t>
            </w:r>
            <w:r w:rsidR="008D196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secretar șef rectorat, șef birou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A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cte de studii, administrator șef facultate, secretar facult</w:t>
            </w:r>
            <w:r w:rsidR="003454F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ate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</w:t>
            </w:r>
            <w:r w:rsidR="003454F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personal din cadrul S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erviciu</w:t>
            </w:r>
            <w:r w:rsidR="003454F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lui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r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esurse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u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mane și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alarizare, șef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erviciu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ocial, șef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erviciu informatizare</w:t>
            </w:r>
            <w:r w:rsidR="00F85C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și comunicații digitale</w:t>
            </w:r>
            <w:r w:rsidR="00B63B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șef birou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Relații internaționale </w:t>
            </w:r>
            <w:r w:rsidR="00B63B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și programe </w:t>
            </w:r>
            <w:r w:rsidR="00037EF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comunitare</w:t>
            </w:r>
            <w:r w:rsidR="001A5FB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consilier juridic.</w:t>
            </w:r>
            <w:r w:rsidR="00B63B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</w:t>
            </w:r>
            <w:r w:rsidR="0077048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845" w:type="dxa"/>
          </w:tcPr>
          <w:p w14:paraId="44F8ED52" w14:textId="1D6AD9F8" w:rsidR="00CD7DBB" w:rsidRPr="00E90EB1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0EB1"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</w:rPr>
              <w:t>□</w:t>
            </w:r>
          </w:p>
        </w:tc>
        <w:bookmarkStart w:id="0" w:name="_GoBack"/>
        <w:bookmarkEnd w:id="0"/>
      </w:tr>
      <w:tr w:rsidR="00CD7DBB" w14:paraId="0FC0EC82" w14:textId="77777777" w:rsidTr="00CD7DBB">
        <w:tc>
          <w:tcPr>
            <w:tcW w:w="7650" w:type="dxa"/>
            <w:gridSpan w:val="2"/>
            <w:vAlign w:val="center"/>
          </w:tcPr>
          <w:p w14:paraId="34AC8E44" w14:textId="0872CE2D" w:rsidR="00CD7DBB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Funcții care implică gestionarea resurselor materiale/ financiare ale universității</w:t>
            </w:r>
            <w:r w:rsidR="00F15AB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(achiziție/</w:t>
            </w:r>
            <w:r w:rsidR="00A663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F15AB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alocare, înregistrare, utilizare, </w:t>
            </w:r>
            <w:r w:rsidR="008D196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monitorizare)</w:t>
            </w:r>
            <w:r w:rsidR="00F85C2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:</w:t>
            </w:r>
            <w:r w:rsidR="0077048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0143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director DGA, șef birou </w:t>
            </w:r>
            <w:r w:rsidR="00F85C2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A</w:t>
            </w:r>
            <w:r w:rsidR="0010143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chiziții, șef </w:t>
            </w:r>
            <w:r w:rsidR="00F85C2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S</w:t>
            </w:r>
            <w:r w:rsidR="0010143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erviciu tehnic, contabil șef, </w:t>
            </w:r>
            <w:proofErr w:type="spellStart"/>
            <w:r w:rsidR="000A57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șef</w:t>
            </w:r>
            <w:proofErr w:type="spellEnd"/>
            <w:r w:rsidR="000A57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birou </w:t>
            </w:r>
            <w:r w:rsidR="00D12B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</w:t>
            </w:r>
            <w:r w:rsidR="000A57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rograme </w:t>
            </w:r>
            <w:r w:rsidR="00D12B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ERASMUS+</w:t>
            </w:r>
            <w:r w:rsidR="000A57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, șef </w:t>
            </w:r>
            <w:r w:rsidR="00D12B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S</w:t>
            </w:r>
            <w:r w:rsidR="000A578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erviciu social, șef cantină, director de proiect/grant, administrator șef facultate</w:t>
            </w:r>
            <w:r w:rsidR="001A5FB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, șef bibliotecă, </w:t>
            </w:r>
            <w:r w:rsidR="00D12B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șef Editură și serviciu multiplicare</w:t>
            </w:r>
            <w:r w:rsidR="00B4108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, casier</w:t>
            </w:r>
            <w:r w:rsidR="003454F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845" w:type="dxa"/>
          </w:tcPr>
          <w:p w14:paraId="5ADA9CDF" w14:textId="2738B3EC" w:rsidR="00CD7DBB" w:rsidRPr="00E90EB1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0EB1"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</w:rPr>
              <w:t>□</w:t>
            </w:r>
          </w:p>
        </w:tc>
      </w:tr>
      <w:tr w:rsidR="00CD7DBB" w14:paraId="39224825" w14:textId="77777777" w:rsidTr="00CD7DBB">
        <w:tc>
          <w:tcPr>
            <w:tcW w:w="7650" w:type="dxa"/>
            <w:gridSpan w:val="2"/>
            <w:vAlign w:val="center"/>
          </w:tcPr>
          <w:p w14:paraId="5D80142C" w14:textId="50B751E7" w:rsidR="00CD7DBB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Funcții care presupun gestionarea resurselor umane (concursuri de angajare, evaluare, promovare etc.)</w:t>
            </w:r>
            <w:r w:rsidR="00D12B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:</w:t>
            </w:r>
            <w:r w:rsidR="001A5FB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director departament didactic, șef serviciu/</w:t>
            </w:r>
            <w:r w:rsidR="00D12B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A5FB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birou, administrator șef facultate, șef bibliotecă, șef serviciu pază, ISCIR, </w:t>
            </w:r>
            <w:r w:rsidR="001D22A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SSM, SU, șef serviciu SICD</w:t>
            </w:r>
            <w:r w:rsidR="001A5FB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</w:p>
        </w:tc>
        <w:tc>
          <w:tcPr>
            <w:tcW w:w="845" w:type="dxa"/>
          </w:tcPr>
          <w:p w14:paraId="1592BB25" w14:textId="455B1A62" w:rsidR="00CD7DBB" w:rsidRPr="00A4057D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057D"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</w:rPr>
              <w:t>□</w:t>
            </w:r>
          </w:p>
        </w:tc>
      </w:tr>
      <w:tr w:rsidR="00CD7DBB" w14:paraId="2688EEB6" w14:textId="77777777" w:rsidTr="00CD7DBB">
        <w:tc>
          <w:tcPr>
            <w:tcW w:w="7650" w:type="dxa"/>
            <w:gridSpan w:val="2"/>
            <w:vAlign w:val="center"/>
          </w:tcPr>
          <w:p w14:paraId="06BE603D" w14:textId="46114A40" w:rsidR="00CD7DBB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Funcții care presupun interacțiuni permanente cu </w:t>
            </w:r>
            <w:r w:rsidR="00A405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părți interesate (</w:t>
            </w: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studenți, angajatori, persoane/ instituții din afara universității</w:t>
            </w:r>
            <w:r w:rsidR="00A405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  <w:r w:rsidRPr="0010371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845" w:type="dxa"/>
          </w:tcPr>
          <w:p w14:paraId="507EAB92" w14:textId="530FFD8A" w:rsidR="00CD7DBB" w:rsidRPr="00A4057D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057D"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</w:rPr>
              <w:t>□</w:t>
            </w:r>
          </w:p>
        </w:tc>
      </w:tr>
      <w:tr w:rsidR="00CD7DBB" w14:paraId="02CC0A01" w14:textId="77777777" w:rsidTr="00CD7DBB">
        <w:tc>
          <w:tcPr>
            <w:tcW w:w="7650" w:type="dxa"/>
            <w:gridSpan w:val="2"/>
            <w:vAlign w:val="center"/>
          </w:tcPr>
          <w:p w14:paraId="1CE45A50" w14:textId="77777777" w:rsidR="00203445" w:rsidRPr="00203445" w:rsidRDefault="00203445" w:rsidP="00203445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0344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Notă: </w:t>
            </w:r>
          </w:p>
          <w:p w14:paraId="200E9687" w14:textId="41839E48" w:rsidR="00CD7DBB" w:rsidRPr="00203445" w:rsidRDefault="00203445" w:rsidP="00203445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0344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Fiecare item este evaluat cu 2 puncte.</w:t>
            </w:r>
          </w:p>
          <w:p w14:paraId="715BFAB5" w14:textId="1C78EEF8" w:rsidR="00203445" w:rsidRPr="00203445" w:rsidRDefault="00203445" w:rsidP="00203445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0344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Se însumează și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se </w:t>
            </w:r>
            <w:r w:rsidRPr="0020344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trece punctajul total în coloana alăturată.</w:t>
            </w:r>
          </w:p>
          <w:p w14:paraId="4713088E" w14:textId="15002477" w:rsidR="00203445" w:rsidRPr="00203445" w:rsidRDefault="00203445" w:rsidP="00203445">
            <w:pPr>
              <w:pStyle w:val="ListParagraph"/>
              <w:numPr>
                <w:ilvl w:val="0"/>
                <w:numId w:val="8"/>
              </w:num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0344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Punctajul total se delimitează în următoarele niveluri de sensibilitate:</w:t>
            </w:r>
          </w:p>
          <w:p w14:paraId="4A6B5EE0" w14:textId="51CDF06B" w:rsidR="00203445" w:rsidRDefault="00203445" w:rsidP="00203445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Scăzut </w:t>
            </w:r>
            <w:r w:rsidR="008970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(S)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2-4 puncte;</w:t>
            </w:r>
          </w:p>
          <w:p w14:paraId="61B2A1B8" w14:textId="72A28312" w:rsidR="00203445" w:rsidRDefault="00203445" w:rsidP="00203445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Mediu </w:t>
            </w:r>
            <w:r w:rsidR="008970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(M)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6-8 puncte;</w:t>
            </w:r>
          </w:p>
          <w:p w14:paraId="5869327C" w14:textId="55D1E27A" w:rsidR="00CD7DBB" w:rsidRPr="0010371F" w:rsidRDefault="00203445" w:rsidP="00203445">
            <w:pPr>
              <w:pStyle w:val="ListParagraph"/>
              <w:numPr>
                <w:ilvl w:val="0"/>
                <w:numId w:val="4"/>
              </w:num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Ridicat </w:t>
            </w:r>
            <w:r w:rsidR="008970F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(R)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 puncte.</w:t>
            </w:r>
          </w:p>
        </w:tc>
        <w:tc>
          <w:tcPr>
            <w:tcW w:w="845" w:type="dxa"/>
          </w:tcPr>
          <w:p w14:paraId="56C29B48" w14:textId="77777777" w:rsidR="00CD7DBB" w:rsidRPr="00CD7DBB" w:rsidRDefault="00CD7DBB" w:rsidP="00CD7DBB">
            <w:pPr>
              <w:tabs>
                <w:tab w:val="left" w:pos="851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  <w:sz w:val="40"/>
                <w:szCs w:val="40"/>
              </w:rPr>
            </w:pPr>
          </w:p>
        </w:tc>
      </w:tr>
    </w:tbl>
    <w:p w14:paraId="7C332845" w14:textId="77777777" w:rsidR="00F20258" w:rsidRDefault="00F20258" w:rsidP="00203445">
      <w:pPr>
        <w:tabs>
          <w:tab w:val="left" w:pos="851"/>
        </w:tabs>
        <w:spacing w:after="200" w:line="276" w:lineRule="auto"/>
        <w:ind w:left="567"/>
        <w:contextualSpacing/>
        <w:jc w:val="center"/>
      </w:pPr>
    </w:p>
    <w:p w14:paraId="58124DA6" w14:textId="77777777" w:rsidR="000A040A" w:rsidRDefault="000A040A" w:rsidP="00203445">
      <w:pPr>
        <w:tabs>
          <w:tab w:val="left" w:pos="851"/>
        </w:tabs>
        <w:spacing w:after="200" w:line="276" w:lineRule="auto"/>
        <w:ind w:left="567"/>
        <w:contextualSpacing/>
        <w:jc w:val="center"/>
      </w:pPr>
    </w:p>
    <w:p w14:paraId="5139D157" w14:textId="4E59FDA2" w:rsidR="000A040A" w:rsidRPr="00226FC7" w:rsidRDefault="000A040A" w:rsidP="000A040A">
      <w:pPr>
        <w:tabs>
          <w:tab w:val="left" w:pos="851"/>
        </w:tabs>
        <w:spacing w:after="200" w:line="276" w:lineRule="auto"/>
        <w:ind w:left="567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>Întocmit,</w:t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 xml:space="preserve">Semnătura, </w:t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</w: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>Data,</w:t>
      </w:r>
    </w:p>
    <w:p w14:paraId="4BE7151B" w14:textId="4EBCE1FF" w:rsidR="000A040A" w:rsidRPr="000A040A" w:rsidRDefault="000A040A" w:rsidP="000A040A">
      <w:pPr>
        <w:tabs>
          <w:tab w:val="left" w:pos="851"/>
        </w:tabs>
        <w:spacing w:after="200" w:line="276" w:lineRule="auto"/>
        <w:ind w:left="567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26FC7">
        <w:rPr>
          <w:rFonts w:ascii="Times New Roman" w:eastAsia="Calibri" w:hAnsi="Times New Roman" w:cs="Times New Roman"/>
          <w:bCs/>
          <w:iCs/>
          <w:sz w:val="24"/>
          <w:szCs w:val="24"/>
        </w:rPr>
        <w:t>Coordonator entitate</w:t>
      </w:r>
    </w:p>
    <w:sectPr w:rsidR="000A040A" w:rsidRPr="000A040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8A45F2" w14:textId="77777777" w:rsidR="004A2D29" w:rsidRDefault="004A2D29" w:rsidP="0014640D">
      <w:pPr>
        <w:spacing w:after="0" w:line="240" w:lineRule="auto"/>
      </w:pPr>
      <w:r>
        <w:separator/>
      </w:r>
    </w:p>
  </w:endnote>
  <w:endnote w:type="continuationSeparator" w:id="0">
    <w:p w14:paraId="39F68025" w14:textId="77777777" w:rsidR="004A2D29" w:rsidRDefault="004A2D29" w:rsidP="00146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4"/>
      <w:gridCol w:w="4644"/>
    </w:tblGrid>
    <w:tr w:rsidR="0014640D" w:rsidRPr="0014640D" w14:paraId="2D116094" w14:textId="77777777" w:rsidTr="0014640D">
      <w:tc>
        <w:tcPr>
          <w:tcW w:w="4644" w:type="dxa"/>
        </w:tcPr>
        <w:p w14:paraId="5240B7F2" w14:textId="28A33771" w:rsidR="0014640D" w:rsidRPr="0014640D" w:rsidRDefault="004419DA" w:rsidP="004F0B88">
          <w:pPr>
            <w:pStyle w:val="Footer"/>
            <w:rPr>
              <w:rFonts w:ascii="Times New Roman" w:hAnsi="Times New Roman" w:cs="Times New Roman"/>
              <w:i/>
              <w:sz w:val="16"/>
              <w:szCs w:val="16"/>
            </w:rPr>
          </w:pPr>
          <w:r>
            <w:rPr>
              <w:rFonts w:ascii="Times New Roman" w:hAnsi="Times New Roman" w:cs="Times New Roman"/>
              <w:i/>
              <w:sz w:val="16"/>
              <w:szCs w:val="16"/>
            </w:rPr>
            <w:t>F 68</w:t>
          </w:r>
          <w:r w:rsidR="004F0B88">
            <w:rPr>
              <w:rFonts w:ascii="Times New Roman" w:hAnsi="Times New Roman" w:cs="Times New Roman"/>
              <w:i/>
              <w:sz w:val="16"/>
              <w:szCs w:val="16"/>
            </w:rPr>
            <w:t>4</w:t>
          </w:r>
          <w:r w:rsidR="0014640D" w:rsidRPr="0014640D">
            <w:rPr>
              <w:rFonts w:ascii="Times New Roman" w:hAnsi="Times New Roman" w:cs="Times New Roman"/>
              <w:i/>
              <w:sz w:val="16"/>
              <w:szCs w:val="16"/>
            </w:rPr>
            <w:t>.20/Ed.01</w:t>
          </w:r>
        </w:p>
      </w:tc>
      <w:tc>
        <w:tcPr>
          <w:tcW w:w="4644" w:type="dxa"/>
        </w:tcPr>
        <w:p w14:paraId="17DDA50B" w14:textId="023334DB" w:rsidR="0014640D" w:rsidRPr="0014640D" w:rsidRDefault="0014640D" w:rsidP="0014640D">
          <w:pPr>
            <w:pStyle w:val="Footer"/>
            <w:jc w:val="right"/>
            <w:rPr>
              <w:rFonts w:ascii="Times New Roman" w:hAnsi="Times New Roman" w:cs="Times New Roman"/>
              <w:i/>
              <w:sz w:val="16"/>
              <w:szCs w:val="16"/>
            </w:rPr>
          </w:pPr>
          <w:r w:rsidRPr="0014640D">
            <w:rPr>
              <w:rFonts w:ascii="Times New Roman" w:hAnsi="Times New Roman" w:cs="Times New Roman"/>
              <w:i/>
              <w:sz w:val="16"/>
              <w:szCs w:val="16"/>
            </w:rPr>
            <w:t>Document de uz intern</w:t>
          </w:r>
        </w:p>
      </w:tc>
    </w:tr>
  </w:tbl>
  <w:p w14:paraId="660FDDBB" w14:textId="77777777" w:rsidR="0014640D" w:rsidRDefault="001464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A8DA8" w14:textId="77777777" w:rsidR="004A2D29" w:rsidRDefault="004A2D29" w:rsidP="0014640D">
      <w:pPr>
        <w:spacing w:after="0" w:line="240" w:lineRule="auto"/>
      </w:pPr>
      <w:r>
        <w:separator/>
      </w:r>
    </w:p>
  </w:footnote>
  <w:footnote w:type="continuationSeparator" w:id="0">
    <w:p w14:paraId="7F0F3DBD" w14:textId="77777777" w:rsidR="004A2D29" w:rsidRDefault="004A2D29" w:rsidP="00146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8185A"/>
    <w:multiLevelType w:val="hybridMultilevel"/>
    <w:tmpl w:val="B10A609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F1797"/>
    <w:multiLevelType w:val="hybridMultilevel"/>
    <w:tmpl w:val="510E063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75BE8"/>
    <w:multiLevelType w:val="hybridMultilevel"/>
    <w:tmpl w:val="5648939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B282E07"/>
    <w:multiLevelType w:val="hybridMultilevel"/>
    <w:tmpl w:val="CC4881C0"/>
    <w:lvl w:ilvl="0" w:tplc="13E0E862">
      <w:start w:val="1"/>
      <w:numFmt w:val="decimal"/>
      <w:lvlText w:val="%1)"/>
      <w:lvlJc w:val="left"/>
      <w:pPr>
        <w:ind w:left="720" w:hanging="360"/>
      </w:pPr>
      <w:rPr>
        <w:rFonts w:ascii="Trebuchet MS" w:hAnsi="Trebuchet MS" w:hint="default"/>
        <w:b/>
        <w:color w:val="000000" w:themeColor="text1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13C1E"/>
    <w:multiLevelType w:val="hybridMultilevel"/>
    <w:tmpl w:val="230267E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D010628"/>
    <w:multiLevelType w:val="hybridMultilevel"/>
    <w:tmpl w:val="12720350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382023F"/>
    <w:multiLevelType w:val="hybridMultilevel"/>
    <w:tmpl w:val="B2F04D6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A2015"/>
    <w:multiLevelType w:val="hybridMultilevel"/>
    <w:tmpl w:val="04F696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B5B"/>
    <w:rsid w:val="00013677"/>
    <w:rsid w:val="00037EF3"/>
    <w:rsid w:val="000A040A"/>
    <w:rsid w:val="000A578C"/>
    <w:rsid w:val="00101435"/>
    <w:rsid w:val="0010371F"/>
    <w:rsid w:val="00120024"/>
    <w:rsid w:val="00123A3F"/>
    <w:rsid w:val="0014640D"/>
    <w:rsid w:val="001A5FB5"/>
    <w:rsid w:val="001D22A6"/>
    <w:rsid w:val="00203445"/>
    <w:rsid w:val="00226FC7"/>
    <w:rsid w:val="00235AC2"/>
    <w:rsid w:val="003118D7"/>
    <w:rsid w:val="003454FB"/>
    <w:rsid w:val="003D3955"/>
    <w:rsid w:val="004419DA"/>
    <w:rsid w:val="004A2D29"/>
    <w:rsid w:val="004F0B88"/>
    <w:rsid w:val="00517B76"/>
    <w:rsid w:val="005C4EF9"/>
    <w:rsid w:val="00600C86"/>
    <w:rsid w:val="006321B5"/>
    <w:rsid w:val="00770488"/>
    <w:rsid w:val="008970F5"/>
    <w:rsid w:val="008D196D"/>
    <w:rsid w:val="008F46D8"/>
    <w:rsid w:val="009A044A"/>
    <w:rsid w:val="009C0B5B"/>
    <w:rsid w:val="00A240AF"/>
    <w:rsid w:val="00A3618E"/>
    <w:rsid w:val="00A4057D"/>
    <w:rsid w:val="00A66391"/>
    <w:rsid w:val="00A7449A"/>
    <w:rsid w:val="00B4108B"/>
    <w:rsid w:val="00B63B2F"/>
    <w:rsid w:val="00C61A68"/>
    <w:rsid w:val="00CC47BA"/>
    <w:rsid w:val="00CD7DBB"/>
    <w:rsid w:val="00D12B1D"/>
    <w:rsid w:val="00DF16B4"/>
    <w:rsid w:val="00E90EB1"/>
    <w:rsid w:val="00F15AB8"/>
    <w:rsid w:val="00F20258"/>
    <w:rsid w:val="00F85C20"/>
    <w:rsid w:val="00F9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3F6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118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0371F"/>
    <w:pPr>
      <w:ind w:left="720"/>
      <w:contextualSpacing/>
    </w:pPr>
  </w:style>
  <w:style w:type="table" w:styleId="TableGrid">
    <w:name w:val="Table Grid"/>
    <w:basedOn w:val="TableNormal"/>
    <w:uiPriority w:val="39"/>
    <w:rsid w:val="00103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464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4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40D"/>
  </w:style>
  <w:style w:type="paragraph" w:styleId="Footer">
    <w:name w:val="footer"/>
    <w:basedOn w:val="Normal"/>
    <w:link w:val="FooterChar"/>
    <w:uiPriority w:val="99"/>
    <w:unhideWhenUsed/>
    <w:rsid w:val="0014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118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0371F"/>
    <w:pPr>
      <w:ind w:left="720"/>
      <w:contextualSpacing/>
    </w:pPr>
  </w:style>
  <w:style w:type="table" w:styleId="TableGrid">
    <w:name w:val="Table Grid"/>
    <w:basedOn w:val="TableNormal"/>
    <w:uiPriority w:val="39"/>
    <w:rsid w:val="00103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464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4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40D"/>
  </w:style>
  <w:style w:type="paragraph" w:styleId="Footer">
    <w:name w:val="footer"/>
    <w:basedOn w:val="Normal"/>
    <w:link w:val="FooterChar"/>
    <w:uiPriority w:val="99"/>
    <w:unhideWhenUsed/>
    <w:rsid w:val="00146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calitate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Danu</dc:creator>
  <cp:lastModifiedBy>Radu_C</cp:lastModifiedBy>
  <cp:revision>9</cp:revision>
  <dcterms:created xsi:type="dcterms:W3CDTF">2020-01-21T09:58:00Z</dcterms:created>
  <dcterms:modified xsi:type="dcterms:W3CDTF">2020-10-01T13:01:00Z</dcterms:modified>
</cp:coreProperties>
</file>